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690" w:rsidRPr="00DA0DD0" w:rsidRDefault="00DA0DD0" w:rsidP="00DA0DD0">
      <w:pPr>
        <w:jc w:val="center"/>
        <w:rPr>
          <w:rFonts w:ascii="黑体" w:eastAsia="黑体" w:hAnsi="黑体"/>
          <w:sz w:val="32"/>
        </w:rPr>
      </w:pPr>
      <w:r w:rsidRPr="00DA0DD0">
        <w:rPr>
          <w:rFonts w:ascii="黑体" w:eastAsia="黑体" w:hAnsi="黑体" w:hint="eastAsia"/>
          <w:sz w:val="32"/>
        </w:rPr>
        <w:t>关于开展本市2024年文化和旅游部部级社科研究项目推荐工作的通知</w:t>
      </w:r>
    </w:p>
    <w:p w:rsidR="00DA0DD0" w:rsidRDefault="00DA0DD0" w:rsidP="00DA0DD0">
      <w:pPr>
        <w:jc w:val="center"/>
        <w:rPr>
          <w:rFonts w:ascii="黑体" w:eastAsia="黑体" w:hAnsi="黑体"/>
          <w:sz w:val="24"/>
        </w:rPr>
      </w:pPr>
    </w:p>
    <w:p w:rsidR="00DA0DD0" w:rsidRPr="00DA0DD0" w:rsidRDefault="00DA0DD0" w:rsidP="00DA0DD0">
      <w:pPr>
        <w:jc w:val="center"/>
        <w:rPr>
          <w:rFonts w:ascii="黑体" w:eastAsia="黑体" w:hAnsi="黑体"/>
          <w:sz w:val="24"/>
        </w:rPr>
      </w:pPr>
      <w:r w:rsidRPr="00DA0DD0">
        <w:rPr>
          <w:rFonts w:ascii="黑体" w:eastAsia="黑体" w:hAnsi="黑体" w:hint="eastAsia"/>
          <w:sz w:val="24"/>
        </w:rPr>
        <w:t>沪文旅发〔2023〕106号</w:t>
      </w:r>
    </w:p>
    <w:p w:rsidR="00DA0DD0" w:rsidRDefault="00DA0DD0"/>
    <w:p w:rsidR="00DA0DD0" w:rsidRPr="00DA0DD0" w:rsidRDefault="00DA0DD0" w:rsidP="00DA0DD0">
      <w:pPr>
        <w:rPr>
          <w:rFonts w:ascii="宋体" w:eastAsia="宋体" w:hAnsi="宋体" w:hint="eastAsia"/>
          <w:sz w:val="24"/>
          <w:szCs w:val="24"/>
        </w:rPr>
      </w:pPr>
      <w:r w:rsidRPr="00DA0DD0">
        <w:rPr>
          <w:rFonts w:ascii="宋体" w:eastAsia="宋体" w:hAnsi="宋体" w:hint="eastAsia"/>
          <w:sz w:val="24"/>
          <w:szCs w:val="24"/>
        </w:rPr>
        <w:t>各有关单位：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为深入学习贯彻党的二十大精神，进一步落实中共中央办公厅、国务院办公厅印发的《关于加强中国特色新型智库建设的意见》要求</w:t>
      </w:r>
      <w:r w:rsidRPr="00DA0DD0">
        <w:rPr>
          <w:rFonts w:ascii="宋体" w:eastAsia="宋体" w:hAnsi="宋体"/>
          <w:sz w:val="24"/>
          <w:szCs w:val="24"/>
        </w:rPr>
        <w:t>,</w:t>
      </w:r>
      <w:r w:rsidRPr="00DA0DD0">
        <w:rPr>
          <w:rFonts w:ascii="宋体" w:eastAsia="宋体" w:hAnsi="宋体" w:hint="eastAsia"/>
          <w:sz w:val="24"/>
          <w:szCs w:val="24"/>
        </w:rPr>
        <w:t>引导和整合社会各方研究力量关注、推动文化和旅游深度融合发展。按照《文化和旅游部办公厅关于推荐</w:t>
      </w:r>
      <w:r w:rsidRPr="00DA0DD0">
        <w:rPr>
          <w:rFonts w:ascii="宋体" w:eastAsia="宋体" w:hAnsi="宋体"/>
          <w:sz w:val="24"/>
          <w:szCs w:val="24"/>
        </w:rPr>
        <w:t>2024</w:t>
      </w:r>
      <w:r w:rsidRPr="00DA0DD0">
        <w:rPr>
          <w:rFonts w:ascii="宋体" w:eastAsia="宋体" w:hAnsi="宋体" w:hint="eastAsia"/>
          <w:sz w:val="24"/>
          <w:szCs w:val="24"/>
        </w:rPr>
        <w:t>年文化和旅游部部级社科研究项目的通知》（办科教发〔</w:t>
      </w:r>
      <w:r w:rsidRPr="00DA0DD0">
        <w:rPr>
          <w:rFonts w:ascii="宋体" w:eastAsia="宋体" w:hAnsi="宋体"/>
          <w:sz w:val="24"/>
          <w:szCs w:val="24"/>
        </w:rPr>
        <w:t>2023</w:t>
      </w:r>
      <w:r w:rsidRPr="00DA0DD0">
        <w:rPr>
          <w:rFonts w:ascii="宋体" w:eastAsia="宋体" w:hAnsi="宋体" w:hint="eastAsia"/>
          <w:sz w:val="24"/>
          <w:szCs w:val="24"/>
        </w:rPr>
        <w:t>〕</w:t>
      </w:r>
      <w:r w:rsidRPr="00DA0DD0">
        <w:rPr>
          <w:rFonts w:ascii="宋体" w:eastAsia="宋体" w:hAnsi="宋体"/>
          <w:sz w:val="24"/>
          <w:szCs w:val="24"/>
        </w:rPr>
        <w:t>194</w:t>
      </w:r>
      <w:r w:rsidRPr="00DA0DD0">
        <w:rPr>
          <w:rFonts w:ascii="宋体" w:eastAsia="宋体" w:hAnsi="宋体" w:hint="eastAsia"/>
          <w:sz w:val="24"/>
          <w:szCs w:val="24"/>
        </w:rPr>
        <w:t>号）要求，开展本市</w:t>
      </w:r>
      <w:r w:rsidRPr="00DA0DD0">
        <w:rPr>
          <w:rFonts w:ascii="宋体" w:eastAsia="宋体" w:hAnsi="宋体"/>
          <w:sz w:val="24"/>
          <w:szCs w:val="24"/>
        </w:rPr>
        <w:t>2024</w:t>
      </w:r>
      <w:r w:rsidRPr="00DA0DD0">
        <w:rPr>
          <w:rFonts w:ascii="宋体" w:eastAsia="宋体" w:hAnsi="宋体" w:hint="eastAsia"/>
          <w:sz w:val="24"/>
          <w:szCs w:val="24"/>
        </w:rPr>
        <w:t>年文化和旅游部部级社科研究项目推荐工作。现将有关事项通知如下：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一、项目定位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文化和旅游部部级社科研究项目着眼于文化事业、文化产业和旅游业发展实际，围绕中心，服务大局，积极回应现实需求，深入调查研究，加强战略思考，开展前瞻性、对策性应用研究，促进研究成果向实践转化，有效服务行业高质量发展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二、项目要求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（一）项目选题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申报人需根据</w:t>
      </w:r>
      <w:r w:rsidRPr="00DA0DD0">
        <w:rPr>
          <w:rFonts w:ascii="宋体" w:eastAsia="宋体" w:hAnsi="宋体"/>
          <w:sz w:val="24"/>
          <w:szCs w:val="24"/>
        </w:rPr>
        <w:t>26</w:t>
      </w:r>
      <w:r w:rsidRPr="00DA0DD0">
        <w:rPr>
          <w:rFonts w:ascii="宋体" w:eastAsia="宋体" w:hAnsi="宋体" w:hint="eastAsia"/>
          <w:sz w:val="24"/>
          <w:szCs w:val="24"/>
        </w:rPr>
        <w:t>个选题方向（附件</w:t>
      </w:r>
      <w:r w:rsidRPr="00DA0DD0">
        <w:rPr>
          <w:rFonts w:ascii="宋体" w:eastAsia="宋体" w:hAnsi="宋体"/>
          <w:sz w:val="24"/>
          <w:szCs w:val="24"/>
        </w:rPr>
        <w:t>1</w:t>
      </w:r>
      <w:r w:rsidRPr="00DA0DD0">
        <w:rPr>
          <w:rFonts w:ascii="宋体" w:eastAsia="宋体" w:hAnsi="宋体" w:hint="eastAsia"/>
          <w:sz w:val="24"/>
          <w:szCs w:val="24"/>
        </w:rPr>
        <w:t>）及自身研究优势，确定对应的研究角度、方法和侧重点，选题的文字表述可做适当修改和细化。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（二）申报要求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申报课题的研究内容需与文化事业、文化产业和旅游业的行业实践紧密相关，突出问题导向，解决实际问题。请结合以下要求（须至少符合</w:t>
      </w:r>
      <w:r w:rsidRPr="00DA0DD0">
        <w:rPr>
          <w:rFonts w:ascii="宋体" w:eastAsia="宋体" w:hAnsi="宋体"/>
          <w:sz w:val="24"/>
          <w:szCs w:val="24"/>
        </w:rPr>
        <w:t>1</w:t>
      </w:r>
      <w:r w:rsidRPr="00DA0DD0">
        <w:rPr>
          <w:rFonts w:ascii="宋体" w:eastAsia="宋体" w:hAnsi="宋体" w:hint="eastAsia"/>
          <w:sz w:val="24"/>
          <w:szCs w:val="24"/>
        </w:rPr>
        <w:t>项），申报时提出项目的具体研究思路和实践路径设计，结项时提供成果转化证明作为验收依据。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  1.</w:t>
      </w:r>
      <w:r w:rsidRPr="00DA0DD0">
        <w:rPr>
          <w:rFonts w:ascii="宋体" w:eastAsia="宋体" w:hAnsi="宋体" w:hint="eastAsia"/>
          <w:sz w:val="24"/>
          <w:szCs w:val="24"/>
        </w:rPr>
        <w:t>研究成果可转化为实践活动，作为行业案例推广经验；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  2.</w:t>
      </w:r>
      <w:r w:rsidRPr="00DA0DD0">
        <w:rPr>
          <w:rFonts w:ascii="宋体" w:eastAsia="宋体" w:hAnsi="宋体" w:hint="eastAsia"/>
          <w:sz w:val="24"/>
          <w:szCs w:val="24"/>
        </w:rPr>
        <w:t>研究成果可转化为具体项目并付诸实施（例如：创作项目、公共服务项目、旅游项目等）；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  3.</w:t>
      </w:r>
      <w:r w:rsidRPr="00DA0DD0">
        <w:rPr>
          <w:rFonts w:ascii="宋体" w:eastAsia="宋体" w:hAnsi="宋体" w:hint="eastAsia"/>
          <w:sz w:val="24"/>
          <w:szCs w:val="24"/>
        </w:rPr>
        <w:t>研究成果可转化为政策措施或工作方案（被相关政府部门采用）；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  4.</w:t>
      </w:r>
      <w:r w:rsidRPr="00DA0DD0">
        <w:rPr>
          <w:rFonts w:ascii="宋体" w:eastAsia="宋体" w:hAnsi="宋体" w:hint="eastAsia"/>
          <w:sz w:val="24"/>
          <w:szCs w:val="24"/>
        </w:rPr>
        <w:t>研究成果可转化为公开发表的学术成果，在</w:t>
      </w:r>
      <w:r w:rsidRPr="00DA0DD0">
        <w:rPr>
          <w:rFonts w:ascii="宋体" w:eastAsia="宋体" w:hAnsi="宋体"/>
          <w:sz w:val="24"/>
          <w:szCs w:val="24"/>
        </w:rPr>
        <w:t>CSSCI</w:t>
      </w:r>
      <w:r w:rsidRPr="00DA0DD0">
        <w:rPr>
          <w:rFonts w:ascii="宋体" w:eastAsia="宋体" w:hAnsi="宋体" w:hint="eastAsia"/>
          <w:sz w:val="24"/>
          <w:szCs w:val="24"/>
        </w:rPr>
        <w:t>（含扩展版）期刊发表。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三、工作程序及要求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（一）项目推荐工作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上海市文化和旅游局负责组织本市项目推荐工作，推荐项目不超过</w:t>
      </w:r>
      <w:r w:rsidRPr="00DA0DD0">
        <w:rPr>
          <w:rFonts w:ascii="宋体" w:eastAsia="宋体" w:hAnsi="宋体"/>
          <w:sz w:val="24"/>
          <w:szCs w:val="24"/>
        </w:rPr>
        <w:t>5</w:t>
      </w:r>
      <w:r w:rsidRPr="00DA0DD0">
        <w:rPr>
          <w:rFonts w:ascii="宋体" w:eastAsia="宋体" w:hAnsi="宋体" w:hint="eastAsia"/>
          <w:sz w:val="24"/>
          <w:szCs w:val="24"/>
        </w:rPr>
        <w:t>项。申报人需填写《</w:t>
      </w:r>
      <w:r w:rsidRPr="00DA0DD0">
        <w:rPr>
          <w:rFonts w:ascii="宋体" w:eastAsia="宋体" w:hAnsi="宋体"/>
          <w:sz w:val="24"/>
          <w:szCs w:val="24"/>
        </w:rPr>
        <w:t>2024</w:t>
      </w:r>
      <w:r w:rsidRPr="00DA0DD0">
        <w:rPr>
          <w:rFonts w:ascii="宋体" w:eastAsia="宋体" w:hAnsi="宋体" w:hint="eastAsia"/>
          <w:sz w:val="24"/>
          <w:szCs w:val="24"/>
        </w:rPr>
        <w:t>年文化和旅游部部级社科研究项目申报书》（附件</w:t>
      </w:r>
      <w:r w:rsidRPr="00DA0DD0">
        <w:rPr>
          <w:rFonts w:ascii="宋体" w:eastAsia="宋体" w:hAnsi="宋体"/>
          <w:sz w:val="24"/>
          <w:szCs w:val="24"/>
        </w:rPr>
        <w:t>2</w:t>
      </w:r>
      <w:r w:rsidRPr="00DA0DD0">
        <w:rPr>
          <w:rFonts w:ascii="宋体" w:eastAsia="宋体" w:hAnsi="宋体" w:hint="eastAsia"/>
          <w:sz w:val="24"/>
          <w:szCs w:val="24"/>
        </w:rPr>
        <w:t>）和《文化和旅游部部级社科研究项目推荐汇总表》（附件</w:t>
      </w:r>
      <w:r w:rsidRPr="00DA0DD0">
        <w:rPr>
          <w:rFonts w:ascii="宋体" w:eastAsia="宋体" w:hAnsi="宋体"/>
          <w:sz w:val="24"/>
          <w:szCs w:val="24"/>
        </w:rPr>
        <w:t>3</w:t>
      </w:r>
      <w:r w:rsidRPr="00DA0DD0">
        <w:rPr>
          <w:rFonts w:ascii="宋体" w:eastAsia="宋体" w:hAnsi="宋体" w:hint="eastAsia"/>
          <w:sz w:val="24"/>
          <w:szCs w:val="24"/>
        </w:rPr>
        <w:t>），由项目负责人所在单位盖章后报送至上海市文化和旅游局。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（二）项目委托工作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文化和旅游部科技教育司组织对推荐项目进行评审，择优开展委托研究，委托研究经费每项</w:t>
      </w:r>
      <w:r w:rsidRPr="00DA0DD0">
        <w:rPr>
          <w:rFonts w:ascii="宋体" w:eastAsia="宋体" w:hAnsi="宋体"/>
          <w:sz w:val="24"/>
          <w:szCs w:val="24"/>
        </w:rPr>
        <w:t>3—5</w:t>
      </w:r>
      <w:r w:rsidRPr="00DA0DD0">
        <w:rPr>
          <w:rFonts w:ascii="宋体" w:eastAsia="宋体" w:hAnsi="宋体" w:hint="eastAsia"/>
          <w:sz w:val="24"/>
          <w:szCs w:val="24"/>
        </w:rPr>
        <w:t>万元。工作要求：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  1.</w:t>
      </w:r>
      <w:r w:rsidRPr="00DA0DD0">
        <w:rPr>
          <w:rFonts w:ascii="宋体" w:eastAsia="宋体" w:hAnsi="宋体" w:hint="eastAsia"/>
          <w:sz w:val="24"/>
          <w:szCs w:val="24"/>
        </w:rPr>
        <w:t>阶段性研究成果。结项前需提交</w:t>
      </w:r>
      <w:r w:rsidRPr="00DA0DD0">
        <w:rPr>
          <w:rFonts w:ascii="宋体" w:eastAsia="宋体" w:hAnsi="宋体"/>
          <w:sz w:val="24"/>
          <w:szCs w:val="24"/>
        </w:rPr>
        <w:t>1</w:t>
      </w:r>
      <w:r w:rsidRPr="00DA0DD0">
        <w:rPr>
          <w:rFonts w:ascii="宋体" w:eastAsia="宋体" w:hAnsi="宋体" w:hint="eastAsia"/>
          <w:sz w:val="24"/>
          <w:szCs w:val="24"/>
        </w:rPr>
        <w:t>篇以上有质量的《文化和旅游智库成果要报》稿，每篇字数约</w:t>
      </w:r>
      <w:r w:rsidRPr="00DA0DD0">
        <w:rPr>
          <w:rFonts w:ascii="宋体" w:eastAsia="宋体" w:hAnsi="宋体"/>
          <w:sz w:val="24"/>
          <w:szCs w:val="24"/>
        </w:rPr>
        <w:t>2500</w:t>
      </w:r>
      <w:r w:rsidRPr="00DA0DD0">
        <w:rPr>
          <w:rFonts w:ascii="宋体" w:eastAsia="宋体" w:hAnsi="宋体" w:hint="eastAsia"/>
          <w:sz w:val="24"/>
          <w:szCs w:val="24"/>
        </w:rPr>
        <w:t>字。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  2.</w:t>
      </w:r>
      <w:r w:rsidRPr="00DA0DD0">
        <w:rPr>
          <w:rFonts w:ascii="宋体" w:eastAsia="宋体" w:hAnsi="宋体" w:hint="eastAsia"/>
          <w:sz w:val="24"/>
          <w:szCs w:val="24"/>
        </w:rPr>
        <w:t>最终研究成果。研究完成后，需以研究报告形式提交最终成果，字数约为</w:t>
      </w:r>
      <w:r w:rsidRPr="00DA0DD0">
        <w:rPr>
          <w:rFonts w:ascii="宋体" w:eastAsia="宋体" w:hAnsi="宋体"/>
          <w:sz w:val="24"/>
          <w:szCs w:val="24"/>
        </w:rPr>
        <w:t>1—3</w:t>
      </w:r>
      <w:r w:rsidRPr="00DA0DD0">
        <w:rPr>
          <w:rFonts w:ascii="宋体" w:eastAsia="宋体" w:hAnsi="宋体" w:hint="eastAsia"/>
          <w:sz w:val="24"/>
          <w:szCs w:val="24"/>
        </w:rPr>
        <w:t>万字，并提供</w:t>
      </w:r>
      <w:r w:rsidRPr="00DA0DD0">
        <w:rPr>
          <w:rFonts w:ascii="宋体" w:eastAsia="宋体" w:hAnsi="宋体"/>
          <w:sz w:val="24"/>
          <w:szCs w:val="24"/>
        </w:rPr>
        <w:t>2000</w:t>
      </w:r>
      <w:r w:rsidRPr="00DA0DD0">
        <w:rPr>
          <w:rFonts w:ascii="宋体" w:eastAsia="宋体" w:hAnsi="宋体" w:hint="eastAsia"/>
          <w:sz w:val="24"/>
          <w:szCs w:val="24"/>
        </w:rPr>
        <w:t>字左右的成果摘要。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  3.</w:t>
      </w:r>
      <w:r w:rsidRPr="00DA0DD0">
        <w:rPr>
          <w:rFonts w:ascii="宋体" w:eastAsia="宋体" w:hAnsi="宋体" w:hint="eastAsia"/>
          <w:sz w:val="24"/>
          <w:szCs w:val="24"/>
        </w:rPr>
        <w:t>时间要求。委托研究项目研究周期为</w:t>
      </w:r>
      <w:r w:rsidRPr="00DA0DD0">
        <w:rPr>
          <w:rFonts w:ascii="宋体" w:eastAsia="宋体" w:hAnsi="宋体"/>
          <w:sz w:val="24"/>
          <w:szCs w:val="24"/>
        </w:rPr>
        <w:t>12</w:t>
      </w:r>
      <w:r w:rsidRPr="00DA0DD0">
        <w:rPr>
          <w:rFonts w:ascii="宋体" w:eastAsia="宋体" w:hAnsi="宋体" w:hint="eastAsia"/>
          <w:sz w:val="24"/>
          <w:szCs w:val="24"/>
        </w:rPr>
        <w:t>个月，时间以委托立项协议为准。研究周期内未完成的项目，可申请</w:t>
      </w:r>
      <w:r w:rsidRPr="00DA0DD0">
        <w:rPr>
          <w:rFonts w:ascii="宋体" w:eastAsia="宋体" w:hAnsi="宋体"/>
          <w:sz w:val="24"/>
          <w:szCs w:val="24"/>
        </w:rPr>
        <w:t>1</w:t>
      </w:r>
      <w:r w:rsidRPr="00DA0DD0">
        <w:rPr>
          <w:rFonts w:ascii="宋体" w:eastAsia="宋体" w:hAnsi="宋体" w:hint="eastAsia"/>
          <w:sz w:val="24"/>
          <w:szCs w:val="24"/>
        </w:rPr>
        <w:t>次延期，时间不超过</w:t>
      </w:r>
      <w:r w:rsidRPr="00DA0DD0">
        <w:rPr>
          <w:rFonts w:ascii="宋体" w:eastAsia="宋体" w:hAnsi="宋体"/>
          <w:sz w:val="24"/>
          <w:szCs w:val="24"/>
        </w:rPr>
        <w:t>6</w:t>
      </w:r>
      <w:r w:rsidRPr="00DA0DD0">
        <w:rPr>
          <w:rFonts w:ascii="宋体" w:eastAsia="宋体" w:hAnsi="宋体" w:hint="eastAsia"/>
          <w:sz w:val="24"/>
          <w:szCs w:val="24"/>
        </w:rPr>
        <w:t>个月。逾期未结或未达到验收要求的项目将视情况作终止或撤项处理。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（三）申报人要求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  2024</w:t>
      </w:r>
      <w:r w:rsidRPr="00DA0DD0">
        <w:rPr>
          <w:rFonts w:ascii="宋体" w:eastAsia="宋体" w:hAnsi="宋体" w:hint="eastAsia"/>
          <w:sz w:val="24"/>
          <w:szCs w:val="24"/>
        </w:rPr>
        <w:t>年文化和旅游部部级社科研究项目申报人须具备下列条件：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遵守中华人民共和国宪法和法律</w:t>
      </w:r>
      <w:r w:rsidRPr="00DA0DD0">
        <w:rPr>
          <w:rFonts w:ascii="宋体" w:eastAsia="宋体" w:hAnsi="宋体"/>
          <w:sz w:val="24"/>
          <w:szCs w:val="24"/>
        </w:rPr>
        <w:t>;</w:t>
      </w:r>
      <w:r w:rsidRPr="00DA0DD0">
        <w:rPr>
          <w:rFonts w:ascii="宋体" w:eastAsia="宋体" w:hAnsi="宋体" w:hint="eastAsia"/>
          <w:sz w:val="24"/>
          <w:szCs w:val="24"/>
        </w:rPr>
        <w:t>具有独立开展研究和组织开展研究的能力，能够承担实质性研究工作</w:t>
      </w:r>
      <w:r w:rsidRPr="00DA0DD0">
        <w:rPr>
          <w:rFonts w:ascii="宋体" w:eastAsia="宋体" w:hAnsi="宋体"/>
          <w:sz w:val="24"/>
          <w:szCs w:val="24"/>
        </w:rPr>
        <w:t>;</w:t>
      </w:r>
      <w:r w:rsidRPr="00DA0DD0">
        <w:rPr>
          <w:rFonts w:ascii="宋体" w:eastAsia="宋体" w:hAnsi="宋体" w:hint="eastAsia"/>
          <w:sz w:val="24"/>
          <w:szCs w:val="24"/>
        </w:rPr>
        <w:t>具有副高级以上（含）专业技术职称，或者具有博士学位</w:t>
      </w:r>
      <w:r w:rsidRPr="00DA0DD0">
        <w:rPr>
          <w:rFonts w:ascii="宋体" w:eastAsia="宋体" w:hAnsi="宋体"/>
          <w:sz w:val="24"/>
          <w:szCs w:val="24"/>
        </w:rPr>
        <w:t>;</w:t>
      </w:r>
      <w:r w:rsidRPr="00DA0DD0">
        <w:rPr>
          <w:rFonts w:ascii="宋体" w:eastAsia="宋体" w:hAnsi="宋体" w:hint="eastAsia"/>
          <w:sz w:val="24"/>
          <w:szCs w:val="24"/>
        </w:rPr>
        <w:t>项目申报人所在单位需设有科研管理职能部门。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四、注意事项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请于</w:t>
      </w:r>
      <w:r w:rsidRPr="00DA0DD0">
        <w:rPr>
          <w:rFonts w:ascii="宋体" w:eastAsia="宋体" w:hAnsi="宋体"/>
          <w:sz w:val="24"/>
          <w:szCs w:val="24"/>
        </w:rPr>
        <w:t>2024</w:t>
      </w:r>
      <w:r w:rsidRPr="00DA0DD0">
        <w:rPr>
          <w:rFonts w:ascii="宋体" w:eastAsia="宋体" w:hAnsi="宋体" w:hint="eastAsia"/>
          <w:sz w:val="24"/>
          <w:szCs w:val="24"/>
        </w:rPr>
        <w:t>年</w:t>
      </w:r>
      <w:r w:rsidRPr="00DA0DD0">
        <w:rPr>
          <w:rFonts w:ascii="宋体" w:eastAsia="宋体" w:hAnsi="宋体"/>
          <w:sz w:val="24"/>
          <w:szCs w:val="24"/>
        </w:rPr>
        <w:t>1</w:t>
      </w:r>
      <w:r w:rsidRPr="00DA0DD0">
        <w:rPr>
          <w:rFonts w:ascii="宋体" w:eastAsia="宋体" w:hAnsi="宋体" w:hint="eastAsia"/>
          <w:sz w:val="24"/>
          <w:szCs w:val="24"/>
        </w:rPr>
        <w:t>月</w:t>
      </w:r>
      <w:r w:rsidRPr="00DA0DD0">
        <w:rPr>
          <w:rFonts w:ascii="宋体" w:eastAsia="宋体" w:hAnsi="宋体"/>
          <w:sz w:val="24"/>
          <w:szCs w:val="24"/>
        </w:rPr>
        <w:t>5</w:t>
      </w:r>
      <w:r w:rsidRPr="00DA0DD0">
        <w:rPr>
          <w:rFonts w:ascii="宋体" w:eastAsia="宋体" w:hAnsi="宋体" w:hint="eastAsia"/>
          <w:sz w:val="24"/>
          <w:szCs w:val="24"/>
        </w:rPr>
        <w:t>日前报送纸质推荐材料（申报书一式</w:t>
      </w:r>
      <w:r w:rsidRPr="00DA0DD0">
        <w:rPr>
          <w:rFonts w:ascii="宋体" w:eastAsia="宋体" w:hAnsi="宋体"/>
          <w:sz w:val="24"/>
          <w:szCs w:val="24"/>
        </w:rPr>
        <w:t>3</w:t>
      </w:r>
      <w:r w:rsidRPr="00DA0DD0">
        <w:rPr>
          <w:rFonts w:ascii="宋体" w:eastAsia="宋体" w:hAnsi="宋体" w:hint="eastAsia"/>
          <w:sz w:val="24"/>
          <w:szCs w:val="24"/>
        </w:rPr>
        <w:t>份，推荐项目汇总表</w:t>
      </w:r>
      <w:r w:rsidRPr="00DA0DD0">
        <w:rPr>
          <w:rFonts w:ascii="宋体" w:eastAsia="宋体" w:hAnsi="宋体"/>
          <w:sz w:val="24"/>
          <w:szCs w:val="24"/>
        </w:rPr>
        <w:t>1</w:t>
      </w:r>
      <w:r w:rsidRPr="00DA0DD0">
        <w:rPr>
          <w:rFonts w:ascii="宋体" w:eastAsia="宋体" w:hAnsi="宋体" w:hint="eastAsia"/>
          <w:sz w:val="24"/>
          <w:szCs w:val="24"/>
        </w:rPr>
        <w:t>份），同时将材料电子版发送至电子邮箱</w:t>
      </w:r>
      <w:r w:rsidRPr="00DA0DD0">
        <w:rPr>
          <w:rFonts w:ascii="宋体" w:eastAsia="宋体" w:hAnsi="宋体"/>
          <w:sz w:val="24"/>
          <w:szCs w:val="24"/>
        </w:rPr>
        <w:t>:wljxxkjc@163.com</w:t>
      </w:r>
      <w:r w:rsidRPr="00DA0DD0">
        <w:rPr>
          <w:rFonts w:ascii="宋体" w:eastAsia="宋体" w:hAnsi="宋体" w:hint="eastAsia"/>
          <w:sz w:val="24"/>
          <w:szCs w:val="24"/>
        </w:rPr>
        <w:t>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寄送地址</w:t>
      </w:r>
      <w:r w:rsidRPr="00DA0DD0">
        <w:rPr>
          <w:rFonts w:ascii="宋体" w:eastAsia="宋体" w:hAnsi="宋体"/>
          <w:sz w:val="24"/>
          <w:szCs w:val="24"/>
        </w:rPr>
        <w:t>:</w:t>
      </w:r>
      <w:r w:rsidRPr="00DA0DD0">
        <w:rPr>
          <w:rFonts w:ascii="宋体" w:eastAsia="宋体" w:hAnsi="宋体" w:hint="eastAsia"/>
          <w:sz w:val="24"/>
          <w:szCs w:val="24"/>
        </w:rPr>
        <w:t>黄浦区大沽路</w:t>
      </w:r>
      <w:r w:rsidRPr="00DA0DD0">
        <w:rPr>
          <w:rFonts w:ascii="宋体" w:eastAsia="宋体" w:hAnsi="宋体"/>
          <w:sz w:val="24"/>
          <w:szCs w:val="24"/>
        </w:rPr>
        <w:t>100</w:t>
      </w:r>
      <w:r w:rsidRPr="00DA0DD0">
        <w:rPr>
          <w:rFonts w:ascii="宋体" w:eastAsia="宋体" w:hAnsi="宋体" w:hint="eastAsia"/>
          <w:sz w:val="24"/>
          <w:szCs w:val="24"/>
        </w:rPr>
        <w:t>号</w:t>
      </w:r>
      <w:r w:rsidRPr="00DA0DD0">
        <w:rPr>
          <w:rFonts w:ascii="宋体" w:eastAsia="宋体" w:hAnsi="宋体"/>
          <w:sz w:val="24"/>
          <w:szCs w:val="24"/>
        </w:rPr>
        <w:t>911</w:t>
      </w:r>
      <w:r w:rsidRPr="00DA0DD0">
        <w:rPr>
          <w:rFonts w:ascii="宋体" w:eastAsia="宋体" w:hAnsi="宋体" w:hint="eastAsia"/>
          <w:sz w:val="24"/>
          <w:szCs w:val="24"/>
        </w:rPr>
        <w:t>室上海市文化和旅游局信息科技处。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联系人：何潇</w:t>
      </w:r>
      <w:r w:rsidRPr="00DA0DD0">
        <w:rPr>
          <w:rFonts w:ascii="宋体" w:eastAsia="宋体" w:hAnsi="宋体"/>
          <w:sz w:val="24"/>
          <w:szCs w:val="24"/>
        </w:rPr>
        <w:t xml:space="preserve">23118309    </w:t>
      </w:r>
      <w:r w:rsidRPr="00DA0DD0">
        <w:rPr>
          <w:rFonts w:ascii="宋体" w:eastAsia="宋体" w:hAnsi="宋体" w:hint="eastAsia"/>
          <w:sz w:val="24"/>
          <w:szCs w:val="24"/>
        </w:rPr>
        <w:t>徐懿驰</w:t>
      </w:r>
      <w:r w:rsidRPr="00DA0DD0">
        <w:rPr>
          <w:rFonts w:ascii="宋体" w:eastAsia="宋体" w:hAnsi="宋体"/>
          <w:sz w:val="24"/>
          <w:szCs w:val="24"/>
        </w:rPr>
        <w:t>23118116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特此通知。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lastRenderedPageBreak/>
        <w:t xml:space="preserve"> 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  <w:r w:rsidRPr="00DA0DD0">
        <w:rPr>
          <w:rFonts w:ascii="宋体" w:eastAsia="宋体" w:hAnsi="宋体" w:hint="eastAsia"/>
          <w:sz w:val="24"/>
          <w:szCs w:val="24"/>
        </w:rPr>
        <w:t>附件：</w:t>
      </w:r>
      <w:r w:rsidRPr="00DA0DD0">
        <w:rPr>
          <w:rFonts w:ascii="宋体" w:eastAsia="宋体" w:hAnsi="宋体"/>
          <w:sz w:val="24"/>
          <w:szCs w:val="24"/>
        </w:rPr>
        <w:t>1.2024</w:t>
      </w:r>
      <w:r w:rsidRPr="00DA0DD0">
        <w:rPr>
          <w:rFonts w:ascii="宋体" w:eastAsia="宋体" w:hAnsi="宋体" w:hint="eastAsia"/>
          <w:sz w:val="24"/>
          <w:szCs w:val="24"/>
        </w:rPr>
        <w:t>年文化和旅游部部级社科研究项目选题方向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    2.2024</w:t>
      </w:r>
      <w:r w:rsidRPr="00DA0DD0">
        <w:rPr>
          <w:rFonts w:ascii="宋体" w:eastAsia="宋体" w:hAnsi="宋体" w:hint="eastAsia"/>
          <w:sz w:val="24"/>
          <w:szCs w:val="24"/>
        </w:rPr>
        <w:t>年文化和旅游部部级社科研究项目申报书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    3.</w:t>
      </w:r>
      <w:r w:rsidRPr="00DA0DD0">
        <w:rPr>
          <w:rFonts w:ascii="宋体" w:eastAsia="宋体" w:hAnsi="宋体" w:hint="eastAsia"/>
          <w:sz w:val="24"/>
          <w:szCs w:val="24"/>
        </w:rPr>
        <w:t>文化和旅游部部级社科研究项目推荐汇总表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jc w:val="right"/>
        <w:rPr>
          <w:rFonts w:ascii="宋体" w:eastAsia="宋体" w:hAnsi="宋体" w:hint="eastAsia"/>
          <w:sz w:val="24"/>
          <w:szCs w:val="24"/>
        </w:rPr>
      </w:pPr>
      <w:r w:rsidRPr="00DA0DD0">
        <w:rPr>
          <w:rFonts w:ascii="宋体" w:eastAsia="宋体" w:hAnsi="宋体" w:hint="eastAsia"/>
          <w:sz w:val="24"/>
          <w:szCs w:val="24"/>
        </w:rPr>
        <w:t>上海市文化和旅游局</w:t>
      </w:r>
    </w:p>
    <w:p w:rsidR="00DA0DD0" w:rsidRPr="00DA0DD0" w:rsidRDefault="00DA0DD0" w:rsidP="00DA0DD0">
      <w:pPr>
        <w:jc w:val="right"/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jc w:val="right"/>
        <w:rPr>
          <w:rFonts w:ascii="宋体" w:eastAsia="宋体" w:hAnsi="宋体"/>
          <w:sz w:val="24"/>
          <w:szCs w:val="24"/>
        </w:rPr>
      </w:pPr>
      <w:r w:rsidRPr="00DA0DD0">
        <w:rPr>
          <w:rFonts w:ascii="宋体" w:eastAsia="宋体" w:hAnsi="宋体"/>
          <w:sz w:val="24"/>
          <w:szCs w:val="24"/>
        </w:rPr>
        <w:t>  2023</w:t>
      </w:r>
      <w:r w:rsidRPr="00DA0DD0">
        <w:rPr>
          <w:rFonts w:ascii="宋体" w:eastAsia="宋体" w:hAnsi="宋体" w:hint="eastAsia"/>
          <w:sz w:val="24"/>
          <w:szCs w:val="24"/>
        </w:rPr>
        <w:t>年</w:t>
      </w:r>
      <w:r w:rsidRPr="00DA0DD0">
        <w:rPr>
          <w:rFonts w:ascii="宋体" w:eastAsia="宋体" w:hAnsi="宋体"/>
          <w:sz w:val="24"/>
          <w:szCs w:val="24"/>
        </w:rPr>
        <w:t>12</w:t>
      </w:r>
      <w:r w:rsidRPr="00DA0DD0">
        <w:rPr>
          <w:rFonts w:ascii="宋体" w:eastAsia="宋体" w:hAnsi="宋体" w:hint="eastAsia"/>
          <w:sz w:val="24"/>
          <w:szCs w:val="24"/>
        </w:rPr>
        <w:t>月</w:t>
      </w:r>
      <w:r w:rsidRPr="00DA0DD0">
        <w:rPr>
          <w:rFonts w:ascii="宋体" w:eastAsia="宋体" w:hAnsi="宋体"/>
          <w:sz w:val="24"/>
          <w:szCs w:val="24"/>
        </w:rPr>
        <w:t>4</w:t>
      </w:r>
      <w:r w:rsidRPr="00DA0DD0">
        <w:rPr>
          <w:rFonts w:ascii="宋体" w:eastAsia="宋体" w:hAnsi="宋体" w:hint="eastAsia"/>
          <w:sz w:val="24"/>
          <w:szCs w:val="24"/>
        </w:rPr>
        <w:t>日</w:t>
      </w:r>
    </w:p>
    <w:p w:rsidR="00DA0DD0" w:rsidRPr="00DA0DD0" w:rsidRDefault="00DA0DD0" w:rsidP="00DA0DD0">
      <w:pPr>
        <w:rPr>
          <w:rFonts w:ascii="宋体" w:eastAsia="宋体" w:hAnsi="宋体"/>
          <w:sz w:val="24"/>
          <w:szCs w:val="24"/>
        </w:rPr>
      </w:pPr>
    </w:p>
    <w:p w:rsidR="00DA0DD0" w:rsidRPr="00DA0DD0" w:rsidRDefault="00DA0DD0" w:rsidP="00DA0DD0">
      <w:pPr>
        <w:rPr>
          <w:rFonts w:ascii="宋体" w:eastAsia="宋体" w:hAnsi="宋体" w:hint="eastAsia"/>
          <w:sz w:val="24"/>
          <w:szCs w:val="24"/>
        </w:rPr>
      </w:pPr>
      <w:r w:rsidRPr="00DA0DD0">
        <w:rPr>
          <w:rFonts w:ascii="宋体" w:eastAsia="宋体" w:hAnsi="宋体" w:hint="eastAsia"/>
          <w:sz w:val="24"/>
          <w:szCs w:val="24"/>
        </w:rPr>
        <w:t>相关附件</w:t>
      </w:r>
    </w:p>
    <w:p w:rsidR="00DA0DD0" w:rsidRPr="00DA0DD0" w:rsidRDefault="00DA0DD0" w:rsidP="00DA0DD0">
      <w:pPr>
        <w:rPr>
          <w:rFonts w:ascii="宋体" w:eastAsia="宋体" w:hAnsi="宋体" w:hint="eastAsia"/>
          <w:sz w:val="24"/>
          <w:szCs w:val="24"/>
        </w:rPr>
      </w:pPr>
      <w:r w:rsidRPr="00DA0DD0">
        <w:rPr>
          <w:rFonts w:ascii="宋体" w:eastAsia="宋体" w:hAnsi="宋体" w:hint="eastAsia"/>
          <w:sz w:val="24"/>
          <w:szCs w:val="24"/>
        </w:rPr>
        <w:t>2024年文化和旅游部部级社科研究项目选题方向.doc</w:t>
      </w:r>
    </w:p>
    <w:p w:rsidR="00DA0DD0" w:rsidRPr="00DA0DD0" w:rsidRDefault="00DA0DD0" w:rsidP="00DA0DD0">
      <w:pPr>
        <w:rPr>
          <w:rFonts w:ascii="宋体" w:eastAsia="宋体" w:hAnsi="宋体" w:hint="eastAsia"/>
          <w:sz w:val="24"/>
          <w:szCs w:val="24"/>
        </w:rPr>
      </w:pPr>
      <w:r w:rsidRPr="00DA0DD0">
        <w:rPr>
          <w:rFonts w:ascii="宋体" w:eastAsia="宋体" w:hAnsi="宋体" w:hint="eastAsia"/>
          <w:sz w:val="24"/>
          <w:szCs w:val="24"/>
        </w:rPr>
        <w:t>2024年文化和旅游部部级社科研究项目申报书.doc</w:t>
      </w:r>
    </w:p>
    <w:p w:rsidR="00DA0DD0" w:rsidRPr="00DA0DD0" w:rsidRDefault="00DA0DD0" w:rsidP="00DA0DD0">
      <w:pPr>
        <w:rPr>
          <w:rFonts w:ascii="宋体" w:eastAsia="宋体" w:hAnsi="宋体" w:hint="eastAsia"/>
          <w:sz w:val="24"/>
          <w:szCs w:val="24"/>
        </w:rPr>
      </w:pPr>
      <w:r w:rsidRPr="00DA0DD0">
        <w:rPr>
          <w:rFonts w:ascii="宋体" w:eastAsia="宋体" w:hAnsi="宋体" w:hint="eastAsia"/>
          <w:sz w:val="24"/>
          <w:szCs w:val="24"/>
        </w:rPr>
        <w:t>文化和旅游部部级社科研究项目推荐汇总表.xls</w:t>
      </w:r>
    </w:p>
    <w:sectPr w:rsidR="00DA0DD0" w:rsidRPr="00DA0D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250" w:rsidRDefault="00D20250" w:rsidP="00DA0DD0">
      <w:r>
        <w:separator/>
      </w:r>
    </w:p>
  </w:endnote>
  <w:endnote w:type="continuationSeparator" w:id="0">
    <w:p w:rsidR="00D20250" w:rsidRDefault="00D20250" w:rsidP="00DA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250" w:rsidRDefault="00D20250" w:rsidP="00DA0DD0">
      <w:r>
        <w:separator/>
      </w:r>
    </w:p>
  </w:footnote>
  <w:footnote w:type="continuationSeparator" w:id="0">
    <w:p w:rsidR="00D20250" w:rsidRDefault="00D20250" w:rsidP="00DA0D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28"/>
    <w:rsid w:val="00652690"/>
    <w:rsid w:val="00B32C28"/>
    <w:rsid w:val="00D20250"/>
    <w:rsid w:val="00DA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D4B01F-34F1-42FB-ABFD-C13F67D3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0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0D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0D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0D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刘婕</dc:creator>
  <cp:keywords/>
  <dc:description/>
  <cp:lastModifiedBy>刘婕</cp:lastModifiedBy>
  <cp:revision>2</cp:revision>
  <dcterms:created xsi:type="dcterms:W3CDTF">2023-12-11T02:19:00Z</dcterms:created>
  <dcterms:modified xsi:type="dcterms:W3CDTF">2023-12-11T02:21:00Z</dcterms:modified>
</cp:coreProperties>
</file>